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5A" w:rsidRPr="007346B0" w:rsidRDefault="00FC395A" w:rsidP="00FC395A">
      <w:pPr>
        <w:spacing w:before="60" w:after="60" w:line="360" w:lineRule="auto"/>
        <w:rPr>
          <w:rFonts w:ascii="Arial" w:hAnsi="Arial"/>
          <w:b/>
        </w:rPr>
      </w:pPr>
      <w:r w:rsidRPr="007346B0">
        <w:rPr>
          <w:rFonts w:ascii="Arial" w:hAnsi="Arial"/>
          <w:b/>
        </w:rPr>
        <w:t xml:space="preserve"> „Deo-Kristalle“ untersuchen</w:t>
      </w:r>
    </w:p>
    <w:p w:rsidR="00FC395A" w:rsidRPr="00FC395A" w:rsidRDefault="00FC395A" w:rsidP="00FC395A">
      <w:pPr>
        <w:spacing w:before="60" w:after="60" w:line="360" w:lineRule="auto"/>
        <w:rPr>
          <w:rFonts w:ascii="Arial" w:hAnsi="Arial" w:cs="Arial"/>
          <w:b/>
        </w:rPr>
      </w:pPr>
      <w:r w:rsidRPr="00FC395A">
        <w:rPr>
          <w:rFonts w:ascii="Arial" w:hAnsi="Arial" w:cs="Arial"/>
          <w:b/>
        </w:rPr>
        <w:t>Material: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7"/>
        <w:gridCol w:w="3047"/>
      </w:tblGrid>
      <w:tr w:rsidR="00FC395A" w:rsidRPr="00FC395A" w:rsidTr="004C699A">
        <w:tc>
          <w:tcPr>
            <w:tcW w:w="9462" w:type="dxa"/>
            <w:gridSpan w:val="2"/>
            <w:tcBorders>
              <w:bottom w:val="nil"/>
            </w:tcBorders>
            <w:shd w:val="clear" w:color="auto" w:fill="auto"/>
          </w:tcPr>
          <w:p w:rsidR="00FC395A" w:rsidRPr="00FC395A" w:rsidRDefault="00FC395A" w:rsidP="00FC39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395A">
              <w:rPr>
                <w:rFonts w:ascii="Arial" w:hAnsi="Arial" w:cs="Arial"/>
                <w:sz w:val="20"/>
                <w:szCs w:val="20"/>
              </w:rPr>
              <w:t>Deodorante</w:t>
            </w:r>
            <w:proofErr w:type="spellEnd"/>
            <w:r w:rsidRPr="00FC395A">
              <w:rPr>
                <w:rFonts w:ascii="Arial" w:hAnsi="Arial" w:cs="Arial"/>
                <w:sz w:val="20"/>
                <w:szCs w:val="20"/>
              </w:rPr>
              <w:t xml:space="preserve"> sollen die Entwicklung abstoßender Körpergerüche verhindern, indem sie bakterielle Zersetzungsprozesse im Schweiß beseitigen oder überdecken:</w:t>
            </w:r>
          </w:p>
        </w:tc>
      </w:tr>
      <w:tr w:rsidR="00FC395A" w:rsidRPr="00FC395A" w:rsidTr="004C699A">
        <w:tc>
          <w:tcPr>
            <w:tcW w:w="94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C395A" w:rsidRPr="00FC395A" w:rsidRDefault="00FC395A" w:rsidP="00FC39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C395A">
              <w:rPr>
                <w:rFonts w:ascii="Arial" w:hAnsi="Arial" w:cs="Arial"/>
                <w:b/>
                <w:sz w:val="20"/>
                <w:szCs w:val="20"/>
              </w:rPr>
              <w:t>Verbraucherhinweise zum „Deo-Kristall“</w:t>
            </w:r>
          </w:p>
        </w:tc>
      </w:tr>
      <w:tr w:rsidR="00FC395A" w:rsidRPr="00FC395A" w:rsidTr="004C699A">
        <w:tc>
          <w:tcPr>
            <w:tcW w:w="6379" w:type="dxa"/>
            <w:tcBorders>
              <w:top w:val="nil"/>
              <w:right w:val="nil"/>
            </w:tcBorders>
            <w:shd w:val="clear" w:color="auto" w:fill="auto"/>
          </w:tcPr>
          <w:p w:rsidR="00FC395A" w:rsidRPr="00FC395A" w:rsidRDefault="00FC395A" w:rsidP="00FC395A">
            <w:pPr>
              <w:numPr>
                <w:ilvl w:val="0"/>
                <w:numId w:val="2"/>
              </w:numPr>
              <w:tabs>
                <w:tab w:val="num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95A">
              <w:rPr>
                <w:rFonts w:ascii="Arial" w:hAnsi="Arial" w:cs="Arial"/>
                <w:sz w:val="20"/>
                <w:szCs w:val="20"/>
              </w:rPr>
              <w:t>ohne Konservierungsstoffe, ohne Parfüm, ohne Alkohol</w:t>
            </w:r>
          </w:p>
          <w:p w:rsidR="00FC395A" w:rsidRPr="00FC395A" w:rsidRDefault="00FC395A" w:rsidP="00FC395A">
            <w:pPr>
              <w:numPr>
                <w:ilvl w:val="0"/>
                <w:numId w:val="1"/>
              </w:numPr>
              <w:tabs>
                <w:tab w:val="num" w:pos="284"/>
              </w:tabs>
              <w:spacing w:before="20" w:after="20" w:line="360" w:lineRule="auto"/>
              <w:ind w:left="284" w:hanging="28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39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hautklinisch getestet auf Verträglichkeit und Wirkung</w:t>
            </w:r>
          </w:p>
          <w:p w:rsidR="00FC395A" w:rsidRPr="00FC395A" w:rsidRDefault="00FC395A" w:rsidP="00FC395A">
            <w:pPr>
              <w:numPr>
                <w:ilvl w:val="0"/>
                <w:numId w:val="1"/>
              </w:numPr>
              <w:tabs>
                <w:tab w:val="num" w:pos="284"/>
              </w:tabs>
              <w:spacing w:before="20" w:after="20" w:line="360" w:lineRule="auto"/>
              <w:ind w:left="284" w:hanging="28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39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schützt zuverlässig gegen Körpergeruch dank seiner einzigartigen Wirkkombination</w:t>
            </w:r>
          </w:p>
          <w:p w:rsidR="00FC395A" w:rsidRPr="00FC395A" w:rsidRDefault="00FC395A" w:rsidP="00FC395A">
            <w:pPr>
              <w:numPr>
                <w:ilvl w:val="0"/>
                <w:numId w:val="2"/>
              </w:numPr>
              <w:tabs>
                <w:tab w:val="num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C395A">
              <w:rPr>
                <w:rFonts w:ascii="Arial" w:hAnsi="Arial" w:cs="Arial"/>
                <w:sz w:val="20"/>
                <w:szCs w:val="20"/>
              </w:rPr>
              <w:t>einfach mit Wasser anfeuchten, Hautpartien bestreichen und Sie fühlen sich den ganzen Tag herrlich frisch</w:t>
            </w:r>
          </w:p>
          <w:p w:rsidR="00FC395A" w:rsidRPr="00FC395A" w:rsidRDefault="00FC395A" w:rsidP="00FC395A">
            <w:pPr>
              <w:numPr>
                <w:ilvl w:val="0"/>
                <w:numId w:val="2"/>
              </w:numPr>
              <w:tabs>
                <w:tab w:val="num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C395A">
              <w:rPr>
                <w:rFonts w:ascii="Arial" w:hAnsi="Arial" w:cs="Arial"/>
                <w:sz w:val="20"/>
                <w:szCs w:val="20"/>
              </w:rPr>
              <w:t xml:space="preserve">chemische Zusammensetzung: Ammonium-Aluminiumsulfat (vereinfacht aus Ammoniumsulfat und Aluminiumsulfat bestehend) </w:t>
            </w:r>
          </w:p>
          <w:p w:rsidR="00FC395A" w:rsidRPr="00FC395A" w:rsidRDefault="00FC395A" w:rsidP="00FC395A">
            <w:pPr>
              <w:numPr>
                <w:ilvl w:val="0"/>
                <w:numId w:val="2"/>
              </w:numPr>
              <w:tabs>
                <w:tab w:val="num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C395A">
              <w:rPr>
                <w:rFonts w:ascii="Arial" w:hAnsi="Arial" w:cs="Arial"/>
                <w:sz w:val="20"/>
                <w:szCs w:val="20"/>
              </w:rPr>
              <w:t>durch die saure Reaktion der Salze wird eine eiweißzerstörende Wirkung (antibakteriell, enzymhemmend) hervorgerufen</w:t>
            </w:r>
          </w:p>
          <w:p w:rsidR="00FC395A" w:rsidRPr="00FC395A" w:rsidRDefault="00FC395A" w:rsidP="00FC395A">
            <w:pPr>
              <w:numPr>
                <w:ilvl w:val="0"/>
                <w:numId w:val="2"/>
              </w:numPr>
              <w:tabs>
                <w:tab w:val="num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C395A">
              <w:rPr>
                <w:rFonts w:ascii="Arial" w:hAnsi="Arial" w:cs="Arial"/>
                <w:sz w:val="20"/>
                <w:szCs w:val="20"/>
              </w:rPr>
              <w:t>Fällungsprodukte aus dem Eiweiß verengen auf mechanischem Wege den Ausgang der Schweißkanäle</w:t>
            </w:r>
          </w:p>
          <w:p w:rsidR="00FC395A" w:rsidRPr="00FC395A" w:rsidRDefault="00FC395A" w:rsidP="00FC395A">
            <w:pPr>
              <w:numPr>
                <w:ilvl w:val="0"/>
                <w:numId w:val="2"/>
              </w:numPr>
              <w:tabs>
                <w:tab w:val="num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C395A">
              <w:rPr>
                <w:rFonts w:ascii="Arial" w:hAnsi="Arial" w:cs="Arial"/>
                <w:sz w:val="20"/>
                <w:szCs w:val="20"/>
              </w:rPr>
              <w:t>sauer reagierenden Salze</w:t>
            </w:r>
            <w:bookmarkStart w:id="0" w:name="_GoBack"/>
            <w:bookmarkEnd w:id="0"/>
            <w:r w:rsidRPr="00FC395A">
              <w:rPr>
                <w:rFonts w:ascii="Arial" w:hAnsi="Arial" w:cs="Arial"/>
                <w:sz w:val="20"/>
                <w:szCs w:val="20"/>
              </w:rPr>
              <w:t xml:space="preserve"> neutralisieren basische Schweißzersetzungsprodukte zu geruchlosen Salzen</w:t>
            </w:r>
          </w:p>
          <w:p w:rsidR="00FC395A" w:rsidRPr="00FC395A" w:rsidRDefault="00FC395A" w:rsidP="00FC395A">
            <w:pPr>
              <w:numPr>
                <w:ilvl w:val="0"/>
                <w:numId w:val="2"/>
              </w:numPr>
              <w:tabs>
                <w:tab w:val="num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FC395A">
              <w:rPr>
                <w:rFonts w:ascii="Arial" w:hAnsi="Arial" w:cs="Arial"/>
                <w:sz w:val="20"/>
                <w:szCs w:val="20"/>
              </w:rPr>
              <w:t>„Kristallwasser“ bitte nicht mit Marmor in Berührung bringen.</w:t>
            </w:r>
          </w:p>
        </w:tc>
        <w:tc>
          <w:tcPr>
            <w:tcW w:w="3083" w:type="dxa"/>
            <w:tcBorders>
              <w:top w:val="nil"/>
              <w:left w:val="nil"/>
            </w:tcBorders>
            <w:shd w:val="clear" w:color="auto" w:fill="auto"/>
          </w:tcPr>
          <w:p w:rsidR="00FC395A" w:rsidRPr="00FC395A" w:rsidRDefault="00FC395A" w:rsidP="00FC395A">
            <w:pPr>
              <w:spacing w:before="60" w:after="60" w:line="360" w:lineRule="auto"/>
              <w:rPr>
                <w:rFonts w:ascii="Arial" w:hAnsi="Arial"/>
                <w:sz w:val="20"/>
                <w:szCs w:val="20"/>
              </w:rPr>
            </w:pPr>
          </w:p>
          <w:p w:rsidR="00FC395A" w:rsidRPr="00FC395A" w:rsidRDefault="00FC395A" w:rsidP="00FC395A">
            <w:pPr>
              <w:spacing w:before="60" w:after="6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C395A">
              <w:rPr>
                <w:rFonts w:ascii="Arial" w:hAnsi="Arial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7C31E0B3" wp14:editId="20863721">
                  <wp:extent cx="1663700" cy="2044700"/>
                  <wp:effectExtent l="0" t="0" r="0" b="0"/>
                  <wp:docPr id="5" name="Grafik 5" descr="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204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95A" w:rsidRPr="00FC395A" w:rsidRDefault="00FC395A" w:rsidP="00FC395A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C395A" w:rsidRPr="00FC395A" w:rsidRDefault="00FC395A" w:rsidP="00FC395A">
      <w:pPr>
        <w:spacing w:before="60" w:after="60" w:line="240" w:lineRule="auto"/>
        <w:ind w:left="720"/>
        <w:rPr>
          <w:rFonts w:ascii="Arial" w:hAnsi="Arial" w:cs="Arial"/>
          <w:sz w:val="20"/>
        </w:rPr>
      </w:pPr>
    </w:p>
    <w:p w:rsidR="00FC395A" w:rsidRPr="00FC395A" w:rsidRDefault="00FC395A" w:rsidP="00FC395A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/>
        </w:rPr>
      </w:pPr>
      <w:r w:rsidRPr="00FC395A">
        <w:rPr>
          <w:rFonts w:ascii="Arial" w:hAnsi="Arial"/>
        </w:rPr>
        <w:t>In Wasser werden Teile eines Deo-Kristalls gelöst.</w:t>
      </w:r>
    </w:p>
    <w:p w:rsidR="00FC395A" w:rsidRPr="00FC395A" w:rsidRDefault="00FC395A" w:rsidP="00FC395A">
      <w:pPr>
        <w:spacing w:after="0" w:line="360" w:lineRule="auto"/>
        <w:ind w:left="284"/>
        <w:rPr>
          <w:rFonts w:ascii="Arial" w:hAnsi="Arial"/>
        </w:rPr>
      </w:pPr>
      <w:r w:rsidRPr="00FC395A">
        <w:rPr>
          <w:rFonts w:ascii="Arial" w:hAnsi="Arial"/>
        </w:rPr>
        <w:t>Erläutern Sie die dabei ablaufenden Vorgänge.</w:t>
      </w:r>
    </w:p>
    <w:p w:rsidR="00FC395A" w:rsidRPr="00FC395A" w:rsidRDefault="00FC395A" w:rsidP="00FC395A">
      <w:pPr>
        <w:spacing w:after="0" w:line="360" w:lineRule="auto"/>
        <w:ind w:left="284"/>
        <w:rPr>
          <w:rFonts w:ascii="Arial" w:hAnsi="Arial"/>
        </w:rPr>
      </w:pPr>
    </w:p>
    <w:p w:rsidR="00FC395A" w:rsidRPr="00FC395A" w:rsidRDefault="00FC395A" w:rsidP="00FC395A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/>
        </w:rPr>
      </w:pPr>
      <w:r w:rsidRPr="00FC395A">
        <w:rPr>
          <w:rFonts w:ascii="Arial" w:hAnsi="Arial"/>
        </w:rPr>
        <w:t>Planen Sie ein Experiment zum Nachweis von zwei Bestandteilen des Deo-Kristalls.</w:t>
      </w:r>
    </w:p>
    <w:p w:rsidR="00FC395A" w:rsidRPr="00FC395A" w:rsidRDefault="00FC395A" w:rsidP="00FC395A">
      <w:pPr>
        <w:spacing w:after="0" w:line="360" w:lineRule="auto"/>
        <w:ind w:left="284"/>
        <w:rPr>
          <w:rFonts w:ascii="Arial" w:hAnsi="Arial"/>
        </w:rPr>
      </w:pPr>
      <w:r w:rsidRPr="00FC395A">
        <w:rPr>
          <w:rFonts w:ascii="Arial" w:hAnsi="Arial"/>
        </w:rPr>
        <w:t>Führen Sie das geplante Experiment durch.</w:t>
      </w:r>
    </w:p>
    <w:p w:rsidR="00FC395A" w:rsidRPr="00FC395A" w:rsidRDefault="00FC395A" w:rsidP="00FC395A">
      <w:pPr>
        <w:spacing w:after="0" w:line="360" w:lineRule="auto"/>
        <w:ind w:left="284"/>
        <w:rPr>
          <w:rFonts w:ascii="Arial" w:hAnsi="Arial"/>
        </w:rPr>
      </w:pPr>
      <w:r w:rsidRPr="00FC395A">
        <w:rPr>
          <w:rFonts w:ascii="Arial" w:hAnsi="Arial"/>
        </w:rPr>
        <w:t>Werten Sie es aus.</w:t>
      </w:r>
    </w:p>
    <w:p w:rsidR="00FC395A" w:rsidRPr="00FC395A" w:rsidRDefault="00FC395A" w:rsidP="00FC395A">
      <w:pPr>
        <w:spacing w:after="0" w:line="360" w:lineRule="auto"/>
        <w:ind w:left="284"/>
        <w:rPr>
          <w:rFonts w:ascii="Arial" w:hAnsi="Arial"/>
        </w:rPr>
      </w:pPr>
    </w:p>
    <w:p w:rsidR="00FC395A" w:rsidRPr="00FC395A" w:rsidRDefault="00FC395A" w:rsidP="00FC395A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/>
        </w:rPr>
      </w:pPr>
      <w:r w:rsidRPr="00FC395A">
        <w:rPr>
          <w:rFonts w:ascii="Arial" w:hAnsi="Arial"/>
        </w:rPr>
        <w:t>Bestätigen Sie experimentell den Überschuss an Wasserstoff-Ionen in der wässrigen Lösung des Deo-Kristalls.</w:t>
      </w:r>
    </w:p>
    <w:p w:rsidR="00FC395A" w:rsidRPr="00FC395A" w:rsidRDefault="00FC395A" w:rsidP="00FC395A">
      <w:pPr>
        <w:spacing w:after="0" w:line="360" w:lineRule="auto"/>
        <w:ind w:left="284"/>
        <w:rPr>
          <w:rFonts w:ascii="Arial" w:hAnsi="Arial"/>
        </w:rPr>
      </w:pPr>
      <w:r w:rsidRPr="00FC395A">
        <w:rPr>
          <w:rFonts w:ascii="Arial" w:hAnsi="Arial"/>
        </w:rPr>
        <w:t>Wenden Sie diesen Sachverhalt auf eine mögliche Reaktion mit dem Schweißzersetzungsprodukt Ammoniak an.</w:t>
      </w:r>
    </w:p>
    <w:p w:rsidR="00FC395A" w:rsidRPr="00FC395A" w:rsidRDefault="00FC395A" w:rsidP="00FC395A">
      <w:pPr>
        <w:spacing w:after="0" w:line="360" w:lineRule="auto"/>
        <w:ind w:left="284"/>
        <w:rPr>
          <w:rFonts w:ascii="Arial" w:hAnsi="Arial"/>
        </w:rPr>
      </w:pPr>
    </w:p>
    <w:p w:rsidR="00BB640E" w:rsidRDefault="00FC395A" w:rsidP="00154FFC">
      <w:pPr>
        <w:numPr>
          <w:ilvl w:val="0"/>
          <w:numId w:val="3"/>
        </w:numPr>
        <w:spacing w:after="0" w:line="360" w:lineRule="auto"/>
        <w:ind w:left="284" w:hanging="284"/>
        <w:jc w:val="both"/>
      </w:pPr>
      <w:r w:rsidRPr="00FC395A">
        <w:rPr>
          <w:rFonts w:ascii="Arial" w:hAnsi="Arial"/>
        </w:rPr>
        <w:t>Beurteilen Sie den Verbraucherhinweis: „Kristallwasser bitte nicht mit Marmor in Berührung bringen.“</w:t>
      </w:r>
    </w:p>
    <w:sectPr w:rsidR="00BB64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40BB"/>
    <w:multiLevelType w:val="hybridMultilevel"/>
    <w:tmpl w:val="10249FF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F01CA"/>
    <w:multiLevelType w:val="hybridMultilevel"/>
    <w:tmpl w:val="8D0206F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47EDC"/>
    <w:multiLevelType w:val="hybridMultilevel"/>
    <w:tmpl w:val="BA8C01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323A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5A"/>
    <w:rsid w:val="007346B0"/>
    <w:rsid w:val="00BB640E"/>
    <w:rsid w:val="00FC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27319-A5C7-4D99-8A54-3650EBB0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Pötter, Matthias</dc:creator>
  <cp:keywords/>
  <dc:description/>
  <cp:lastModifiedBy>Schoebbel, Christiane</cp:lastModifiedBy>
  <cp:revision>2</cp:revision>
  <dcterms:created xsi:type="dcterms:W3CDTF">2020-06-24T12:30:00Z</dcterms:created>
  <dcterms:modified xsi:type="dcterms:W3CDTF">2020-07-07T08:18:00Z</dcterms:modified>
</cp:coreProperties>
</file>