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65" w:rsidRPr="00733765" w:rsidRDefault="00733765" w:rsidP="00733765">
      <w:pPr>
        <w:spacing w:after="120" w:line="240" w:lineRule="auto"/>
        <w:rPr>
          <w:rFonts w:ascii="Arial" w:eastAsia="Times New Roman" w:hAnsi="Arial" w:cs="Arial"/>
        </w:rPr>
      </w:pPr>
      <w:r w:rsidRPr="00733765">
        <w:rPr>
          <w:rFonts w:ascii="Arial" w:eastAsia="Times New Roman" w:hAnsi="Arial" w:cs="Arial"/>
          <w:b/>
        </w:rPr>
        <w:t>D</w:t>
      </w:r>
      <w:r>
        <w:rPr>
          <w:rFonts w:ascii="Arial" w:eastAsia="Times New Roman" w:hAnsi="Arial" w:cs="Arial"/>
          <w:b/>
        </w:rPr>
        <w:t>ie Zelle- d</w:t>
      </w:r>
      <w:bookmarkStart w:id="0" w:name="_GoBack"/>
      <w:bookmarkEnd w:id="0"/>
      <w:r w:rsidRPr="00733765">
        <w:rPr>
          <w:rFonts w:ascii="Arial" w:eastAsia="Times New Roman" w:hAnsi="Arial" w:cs="Arial"/>
          <w:b/>
        </w:rPr>
        <w:t>as kleinste Wohnhaus der Welt</w:t>
      </w:r>
    </w:p>
    <w:tbl>
      <w:tblPr>
        <w:tblStyle w:val="Tabellenraster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733765" w:rsidRPr="00733765" w:rsidTr="00733765">
        <w:trPr>
          <w:trHeight w:val="3416"/>
        </w:trPr>
        <w:tc>
          <w:tcPr>
            <w:tcW w:w="9212" w:type="dxa"/>
            <w:shd w:val="clear" w:color="auto" w:fill="D9D9D9"/>
          </w:tcPr>
          <w:p w:rsidR="00733765" w:rsidRPr="00733765" w:rsidRDefault="00733765" w:rsidP="00733765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733765">
              <w:rPr>
                <w:rFonts w:ascii="Arial" w:eastAsia="Times New Roman" w:hAnsi="Arial" w:cs="Arial"/>
              </w:rPr>
              <w:t xml:space="preserve">Die Zelle ist die kleinste Einheit des Lebendigen, d. h. die Zelle ist in der Lage, die Grundfunktionen des Organismus zu erfüllen. </w:t>
            </w:r>
          </w:p>
          <w:p w:rsidR="00733765" w:rsidRPr="00733765" w:rsidRDefault="00733765" w:rsidP="00733765">
            <w:pPr>
              <w:spacing w:after="120"/>
              <w:jc w:val="both"/>
              <w:rPr>
                <w:rFonts w:ascii="Arial" w:eastAsia="Times New Roman" w:hAnsi="Arial" w:cs="Arial"/>
              </w:rPr>
            </w:pPr>
            <w:r w:rsidRPr="00733765">
              <w:rPr>
                <w:rFonts w:ascii="Arial" w:eastAsia="Times New Roman" w:hAnsi="Arial" w:cs="Arial"/>
              </w:rPr>
              <w:t>Ähnlich wie in einem Wohnhaus arbeiten die einzelnen Bestandteile eng zusammen und jeder übernimmt dabei spezifische Aufgaben:</w:t>
            </w:r>
          </w:p>
          <w:p w:rsidR="00733765" w:rsidRPr="00733765" w:rsidRDefault="00733765" w:rsidP="00733765">
            <w:pPr>
              <w:spacing w:after="120"/>
              <w:jc w:val="both"/>
              <w:rPr>
                <w:rFonts w:ascii="Arial" w:eastAsia="Times New Roman" w:hAnsi="Arial" w:cs="Arial"/>
              </w:rPr>
            </w:pPr>
            <w:r w:rsidRPr="00733765">
              <w:rPr>
                <w:rFonts w:ascii="Arial" w:eastAsia="Times New Roman" w:hAnsi="Arial" w:cs="Arial"/>
              </w:rPr>
              <w:t xml:space="preserve">Die wichtigsten Aufgaben im Haus übernimmt der </w:t>
            </w:r>
            <w:r w:rsidRPr="00733765">
              <w:rPr>
                <w:rFonts w:ascii="Arial" w:eastAsia="Times New Roman" w:hAnsi="Arial" w:cs="Arial"/>
                <w:u w:val="single"/>
              </w:rPr>
              <w:t>Computer</w:t>
            </w:r>
            <w:r w:rsidRPr="00733765">
              <w:rPr>
                <w:rFonts w:ascii="Arial" w:eastAsia="Times New Roman" w:hAnsi="Arial" w:cs="Arial"/>
              </w:rPr>
              <w:t xml:space="preserve">: alle Familienmitglieder organisieren den Alltag mit ihm und er steuert alle Vorgänge im Haus. In allen Zimmern befinden sich individuelle Tapeten, welche wie eine dünne Schicht die kräftigen </w:t>
            </w:r>
            <w:r w:rsidRPr="00733765">
              <w:rPr>
                <w:rFonts w:ascii="Arial" w:eastAsia="Times New Roman" w:hAnsi="Arial" w:cs="Arial"/>
                <w:u w:val="single"/>
              </w:rPr>
              <w:t>Mauern</w:t>
            </w:r>
            <w:r w:rsidRPr="00733765">
              <w:rPr>
                <w:rFonts w:ascii="Arial" w:eastAsia="Times New Roman" w:hAnsi="Arial" w:cs="Arial"/>
              </w:rPr>
              <w:t xml:space="preserve"> umgeben. Die Mauern des Hauses geben ihm die Festigkeit und Gestalt. Die </w:t>
            </w:r>
            <w:r w:rsidRPr="00733765">
              <w:rPr>
                <w:rFonts w:ascii="Arial" w:eastAsia="Times New Roman" w:hAnsi="Arial" w:cs="Arial"/>
                <w:u w:val="single"/>
              </w:rPr>
              <w:t xml:space="preserve">Luft </w:t>
            </w:r>
            <w:r w:rsidRPr="00733765">
              <w:rPr>
                <w:rFonts w:ascii="Arial" w:eastAsia="Times New Roman" w:hAnsi="Arial" w:cs="Arial"/>
              </w:rPr>
              <w:t xml:space="preserve">im Haus ist ständig in Bewegung, um Stoffe aus den Räumen in andere. In der </w:t>
            </w:r>
            <w:r w:rsidRPr="00733765">
              <w:rPr>
                <w:rFonts w:ascii="Arial" w:eastAsia="Times New Roman" w:hAnsi="Arial" w:cs="Arial"/>
                <w:u w:val="single"/>
              </w:rPr>
              <w:t>Küche</w:t>
            </w:r>
            <w:r w:rsidRPr="00733765">
              <w:rPr>
                <w:rFonts w:ascii="Arial" w:eastAsia="Times New Roman" w:hAnsi="Arial" w:cs="Arial"/>
              </w:rPr>
              <w:t xml:space="preserve"> wird mit Hilfe von Energie aus einer Solaranlage Zucker hergestellt, welcher in der </w:t>
            </w:r>
            <w:r w:rsidRPr="00733765">
              <w:rPr>
                <w:rFonts w:ascii="Arial" w:eastAsia="Times New Roman" w:hAnsi="Arial" w:cs="Arial"/>
                <w:u w:val="single"/>
              </w:rPr>
              <w:t>Vorratskammer</w:t>
            </w:r>
            <w:r w:rsidRPr="00733765">
              <w:rPr>
                <w:rFonts w:ascii="Arial" w:eastAsia="Times New Roman" w:hAnsi="Arial" w:cs="Arial"/>
              </w:rPr>
              <w:t xml:space="preserve"> zum Großteil aufbewahrt wird. Der Keller beherbergt eine große </w:t>
            </w:r>
            <w:r w:rsidRPr="00733765">
              <w:rPr>
                <w:rFonts w:ascii="Arial" w:eastAsia="Times New Roman" w:hAnsi="Arial" w:cs="Arial"/>
                <w:u w:val="single"/>
              </w:rPr>
              <w:t>Heizung</w:t>
            </w:r>
            <w:r w:rsidRPr="00733765">
              <w:rPr>
                <w:rFonts w:ascii="Arial" w:eastAsia="Times New Roman" w:hAnsi="Arial" w:cs="Arial"/>
              </w:rPr>
              <w:t xml:space="preserve"> um für das gesamte Haus die nötige Wärmeenergie zu erzeugen.</w:t>
            </w:r>
          </w:p>
        </w:tc>
      </w:tr>
    </w:tbl>
    <w:p w:rsidR="00733765" w:rsidRPr="00733765" w:rsidRDefault="00733765" w:rsidP="00733765">
      <w:pPr>
        <w:numPr>
          <w:ilvl w:val="0"/>
          <w:numId w:val="1"/>
        </w:numPr>
        <w:tabs>
          <w:tab w:val="left" w:pos="574"/>
        </w:tabs>
        <w:spacing w:before="120" w:after="120" w:line="240" w:lineRule="auto"/>
        <w:ind w:left="573" w:hanging="573"/>
        <w:jc w:val="both"/>
        <w:rPr>
          <w:rFonts w:ascii="Arial" w:eastAsia="Times New Roman" w:hAnsi="Arial" w:cs="Arial"/>
        </w:rPr>
      </w:pPr>
      <w:r w:rsidRPr="00733765">
        <w:rPr>
          <w:rFonts w:ascii="Arial" w:eastAsia="Times New Roman" w:hAnsi="Arial" w:cs="Arial"/>
        </w:rPr>
        <w:t>Ordne in der Tabelle den Zellbestandteilen die unterstrichenen Begriffe aus dem Text zu. Ergänze die Aufgaben der Zellbestandteile.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1"/>
        <w:gridCol w:w="1800"/>
        <w:gridCol w:w="4318"/>
      </w:tblGrid>
      <w:tr w:rsidR="00733765" w:rsidRPr="00733765" w:rsidTr="007F7166">
        <w:tc>
          <w:tcPr>
            <w:tcW w:w="2451" w:type="dxa"/>
            <w:vAlign w:val="center"/>
          </w:tcPr>
          <w:p w:rsidR="00733765" w:rsidRPr="00733765" w:rsidRDefault="00733765" w:rsidP="00733765">
            <w:pPr>
              <w:spacing w:before="120" w:after="120" w:line="240" w:lineRule="auto"/>
              <w:ind w:left="6" w:right="-108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33765">
              <w:rPr>
                <w:rFonts w:ascii="Arial" w:eastAsia="Times New Roman" w:hAnsi="Arial" w:cs="Arial"/>
                <w:b/>
                <w:color w:val="000000"/>
              </w:rPr>
              <w:t>Begriff aus dem Text</w:t>
            </w:r>
          </w:p>
        </w:tc>
        <w:tc>
          <w:tcPr>
            <w:tcW w:w="1800" w:type="dxa"/>
            <w:vAlign w:val="center"/>
          </w:tcPr>
          <w:p w:rsidR="00733765" w:rsidRPr="00733765" w:rsidRDefault="00733765" w:rsidP="00733765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33765">
              <w:rPr>
                <w:rFonts w:ascii="Arial" w:eastAsia="Times New Roman" w:hAnsi="Arial" w:cs="Arial"/>
                <w:b/>
                <w:color w:val="000000"/>
              </w:rPr>
              <w:t>Zellbestandteil</w:t>
            </w:r>
          </w:p>
        </w:tc>
        <w:tc>
          <w:tcPr>
            <w:tcW w:w="4318" w:type="dxa"/>
            <w:vAlign w:val="center"/>
          </w:tcPr>
          <w:p w:rsidR="00733765" w:rsidRPr="00733765" w:rsidRDefault="00733765" w:rsidP="00733765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33765">
              <w:rPr>
                <w:rFonts w:ascii="Arial" w:eastAsia="Times New Roman" w:hAnsi="Arial" w:cs="Arial"/>
                <w:b/>
                <w:color w:val="000000"/>
              </w:rPr>
              <w:t>Aufgabe des Bestandteils</w:t>
            </w:r>
          </w:p>
        </w:tc>
      </w:tr>
      <w:tr w:rsidR="00733765" w:rsidRPr="00733765" w:rsidTr="007F7166">
        <w:tc>
          <w:tcPr>
            <w:tcW w:w="2451" w:type="dxa"/>
          </w:tcPr>
          <w:p w:rsidR="00733765" w:rsidRPr="00733765" w:rsidRDefault="00733765" w:rsidP="0073376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800" w:type="dxa"/>
          </w:tcPr>
          <w:p w:rsidR="00733765" w:rsidRPr="00733765" w:rsidRDefault="00733765" w:rsidP="0073376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733765">
              <w:rPr>
                <w:rFonts w:ascii="Arial" w:eastAsia="Times New Roman" w:hAnsi="Arial" w:cs="Arial"/>
              </w:rPr>
              <w:t>Zellplasma</w:t>
            </w:r>
          </w:p>
        </w:tc>
        <w:tc>
          <w:tcPr>
            <w:tcW w:w="4318" w:type="dxa"/>
          </w:tcPr>
          <w:p w:rsidR="00733765" w:rsidRPr="00733765" w:rsidRDefault="00733765" w:rsidP="00733765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733765" w:rsidRPr="00733765" w:rsidTr="007F7166">
        <w:tc>
          <w:tcPr>
            <w:tcW w:w="2451" w:type="dxa"/>
          </w:tcPr>
          <w:p w:rsidR="00733765" w:rsidRPr="00733765" w:rsidRDefault="00733765" w:rsidP="0073376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800" w:type="dxa"/>
          </w:tcPr>
          <w:p w:rsidR="00733765" w:rsidRPr="00733765" w:rsidRDefault="00733765" w:rsidP="0073376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733765">
              <w:rPr>
                <w:rFonts w:ascii="Arial" w:eastAsia="Times New Roman" w:hAnsi="Arial" w:cs="Arial"/>
              </w:rPr>
              <w:t>Chloroplasten</w:t>
            </w:r>
          </w:p>
        </w:tc>
        <w:tc>
          <w:tcPr>
            <w:tcW w:w="4318" w:type="dxa"/>
          </w:tcPr>
          <w:p w:rsidR="00733765" w:rsidRPr="00733765" w:rsidRDefault="00733765" w:rsidP="00733765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733765" w:rsidRPr="00733765" w:rsidTr="007F7166">
        <w:tc>
          <w:tcPr>
            <w:tcW w:w="2451" w:type="dxa"/>
          </w:tcPr>
          <w:p w:rsidR="00733765" w:rsidRPr="00733765" w:rsidRDefault="00733765" w:rsidP="0073376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800" w:type="dxa"/>
          </w:tcPr>
          <w:p w:rsidR="00733765" w:rsidRPr="00733765" w:rsidRDefault="00733765" w:rsidP="0073376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733765">
              <w:rPr>
                <w:rFonts w:ascii="Arial" w:eastAsia="Times New Roman" w:hAnsi="Arial" w:cs="Arial"/>
              </w:rPr>
              <w:t>Vakuole</w:t>
            </w:r>
          </w:p>
        </w:tc>
        <w:tc>
          <w:tcPr>
            <w:tcW w:w="4318" w:type="dxa"/>
          </w:tcPr>
          <w:p w:rsidR="00733765" w:rsidRPr="00733765" w:rsidRDefault="00733765" w:rsidP="00733765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733765" w:rsidRPr="00733765" w:rsidTr="007F7166">
        <w:tc>
          <w:tcPr>
            <w:tcW w:w="2451" w:type="dxa"/>
          </w:tcPr>
          <w:p w:rsidR="00733765" w:rsidRPr="00733765" w:rsidRDefault="00733765" w:rsidP="0073376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800" w:type="dxa"/>
          </w:tcPr>
          <w:p w:rsidR="00733765" w:rsidRPr="00733765" w:rsidRDefault="00733765" w:rsidP="0073376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733765">
              <w:rPr>
                <w:rFonts w:ascii="Arial" w:eastAsia="Times New Roman" w:hAnsi="Arial" w:cs="Arial"/>
              </w:rPr>
              <w:t>Zellkern</w:t>
            </w:r>
          </w:p>
        </w:tc>
        <w:tc>
          <w:tcPr>
            <w:tcW w:w="4318" w:type="dxa"/>
          </w:tcPr>
          <w:p w:rsidR="00733765" w:rsidRPr="00733765" w:rsidRDefault="00733765" w:rsidP="00733765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733765" w:rsidRPr="00733765" w:rsidTr="007F7166">
        <w:tc>
          <w:tcPr>
            <w:tcW w:w="2451" w:type="dxa"/>
          </w:tcPr>
          <w:p w:rsidR="00733765" w:rsidRPr="00733765" w:rsidRDefault="00733765" w:rsidP="0073376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800" w:type="dxa"/>
          </w:tcPr>
          <w:p w:rsidR="00733765" w:rsidRPr="00733765" w:rsidRDefault="00733765" w:rsidP="0073376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733765">
              <w:rPr>
                <w:rFonts w:ascii="Arial" w:eastAsia="Times New Roman" w:hAnsi="Arial" w:cs="Arial"/>
              </w:rPr>
              <w:t>Zellwand</w:t>
            </w:r>
          </w:p>
        </w:tc>
        <w:tc>
          <w:tcPr>
            <w:tcW w:w="4318" w:type="dxa"/>
          </w:tcPr>
          <w:p w:rsidR="00733765" w:rsidRPr="00733765" w:rsidRDefault="00733765" w:rsidP="00733765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733765" w:rsidRPr="00733765" w:rsidTr="007F7166">
        <w:tc>
          <w:tcPr>
            <w:tcW w:w="2451" w:type="dxa"/>
          </w:tcPr>
          <w:p w:rsidR="00733765" w:rsidRPr="00733765" w:rsidRDefault="00733765" w:rsidP="0073376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</w:tcPr>
          <w:p w:rsidR="00733765" w:rsidRPr="00733765" w:rsidRDefault="00733765" w:rsidP="0073376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733765">
              <w:rPr>
                <w:rFonts w:ascii="Arial" w:eastAsia="Times New Roman" w:hAnsi="Arial" w:cs="Arial"/>
              </w:rPr>
              <w:t>Mitochondrien</w:t>
            </w:r>
          </w:p>
        </w:tc>
        <w:tc>
          <w:tcPr>
            <w:tcW w:w="4318" w:type="dxa"/>
          </w:tcPr>
          <w:p w:rsidR="00733765" w:rsidRPr="00733765" w:rsidRDefault="00733765" w:rsidP="00733765">
            <w:pPr>
              <w:spacing w:before="240" w:after="120" w:line="240" w:lineRule="auto"/>
              <w:ind w:left="714" w:hanging="357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33765" w:rsidRPr="00733765" w:rsidRDefault="00733765" w:rsidP="0073376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33765" w:rsidRPr="00733765" w:rsidRDefault="00733765" w:rsidP="00733765">
      <w:pPr>
        <w:numPr>
          <w:ilvl w:val="0"/>
          <w:numId w:val="1"/>
        </w:numPr>
        <w:tabs>
          <w:tab w:val="left" w:pos="574"/>
        </w:tabs>
        <w:spacing w:after="120" w:line="240" w:lineRule="auto"/>
        <w:ind w:left="573" w:hanging="573"/>
        <w:jc w:val="both"/>
        <w:rPr>
          <w:rFonts w:ascii="Arial" w:eastAsia="Times New Roman" w:hAnsi="Arial" w:cs="Arial"/>
        </w:rPr>
      </w:pPr>
      <w:r w:rsidRPr="00733765">
        <w:rPr>
          <w:rFonts w:ascii="Arial" w:eastAsia="Calibri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C0DBA0C" wp14:editId="35A766A8">
            <wp:simplePos x="0" y="0"/>
            <wp:positionH relativeFrom="column">
              <wp:posOffset>4327525</wp:posOffset>
            </wp:positionH>
            <wp:positionV relativeFrom="paragraph">
              <wp:posOffset>332740</wp:posOffset>
            </wp:positionV>
            <wp:extent cx="1486535" cy="1173480"/>
            <wp:effectExtent l="0" t="0" r="0" b="762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tt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765">
        <w:rPr>
          <w:rFonts w:ascii="Arial" w:eastAsia="Times New Roman" w:hAnsi="Arial" w:cs="Arial"/>
        </w:rPr>
        <w:t>Unterstreiche in der Tabelle die Zellbestandteile, welche nur in pflanzlichen Zellen vorkommen.</w:t>
      </w:r>
    </w:p>
    <w:p w:rsidR="00733765" w:rsidRPr="00733765" w:rsidRDefault="00733765" w:rsidP="00733765">
      <w:pPr>
        <w:numPr>
          <w:ilvl w:val="0"/>
          <w:numId w:val="1"/>
        </w:numPr>
        <w:tabs>
          <w:tab w:val="left" w:pos="574"/>
        </w:tabs>
        <w:spacing w:after="120" w:line="240" w:lineRule="auto"/>
        <w:ind w:left="573" w:hanging="573"/>
        <w:jc w:val="both"/>
        <w:rPr>
          <w:rFonts w:ascii="Arial" w:eastAsia="Times New Roman" w:hAnsi="Arial" w:cs="Arial"/>
        </w:rPr>
      </w:pPr>
      <w:r w:rsidRPr="00733765">
        <w:rPr>
          <w:rFonts w:ascii="Arial" w:eastAsia="Times New Roman" w:hAnsi="Arial" w:cs="Arial"/>
        </w:rPr>
        <w:t>Das Bild stellt die mikroskopische Aufnahme eines Gewebes dar.</w:t>
      </w:r>
    </w:p>
    <w:p w:rsidR="00733765" w:rsidRPr="00733765" w:rsidRDefault="00733765" w:rsidP="00733765">
      <w:pPr>
        <w:spacing w:after="120" w:line="240" w:lineRule="auto"/>
        <w:ind w:left="567"/>
        <w:jc w:val="both"/>
        <w:rPr>
          <w:rFonts w:ascii="Arial" w:eastAsia="Times New Roman" w:hAnsi="Arial" w:cs="Arial"/>
        </w:rPr>
      </w:pPr>
      <w:r w:rsidRPr="00733765">
        <w:rPr>
          <w:rFonts w:ascii="Arial" w:eastAsia="Times New Roman" w:hAnsi="Arial" w:cs="Arial"/>
        </w:rPr>
        <w:t xml:space="preserve">Entscheide, ob es sich dabei um pflanzliches oder tierisches Gewebe handelt. </w:t>
      </w:r>
    </w:p>
    <w:p w:rsidR="00733765" w:rsidRPr="00733765" w:rsidRDefault="00733765" w:rsidP="00733765">
      <w:pPr>
        <w:spacing w:after="120" w:line="240" w:lineRule="auto"/>
        <w:ind w:left="567"/>
        <w:contextualSpacing/>
        <w:jc w:val="both"/>
        <w:rPr>
          <w:rFonts w:ascii="Arial" w:eastAsia="Times New Roman" w:hAnsi="Arial" w:cs="Arial"/>
        </w:rPr>
      </w:pPr>
      <w:r w:rsidRPr="00733765">
        <w:rPr>
          <w:rFonts w:ascii="Arial" w:eastAsia="Times New Roman" w:hAnsi="Arial" w:cs="Arial"/>
        </w:rPr>
        <w:t>Begründe deine Entscheidung.</w:t>
      </w:r>
    </w:p>
    <w:p w:rsidR="00733765" w:rsidRPr="00733765" w:rsidRDefault="00733765" w:rsidP="00733765">
      <w:pPr>
        <w:spacing w:after="120" w:line="240" w:lineRule="auto"/>
        <w:ind w:left="567"/>
        <w:contextualSpacing/>
        <w:jc w:val="both"/>
        <w:rPr>
          <w:rFonts w:ascii="Arial" w:eastAsia="Times New Roman" w:hAnsi="Arial" w:cs="Arial"/>
        </w:rPr>
      </w:pPr>
    </w:p>
    <w:p w:rsidR="00733765" w:rsidRPr="00733765" w:rsidRDefault="00733765" w:rsidP="00733765">
      <w:pPr>
        <w:spacing w:after="120" w:line="240" w:lineRule="auto"/>
        <w:ind w:left="567"/>
        <w:contextualSpacing/>
        <w:jc w:val="both"/>
        <w:rPr>
          <w:rFonts w:ascii="Arial" w:eastAsia="Times New Roman" w:hAnsi="Arial" w:cs="Arial"/>
        </w:rPr>
      </w:pPr>
    </w:p>
    <w:p w:rsidR="00733765" w:rsidRPr="00733765" w:rsidRDefault="00733765" w:rsidP="00733765">
      <w:pPr>
        <w:spacing w:after="120" w:line="240" w:lineRule="auto"/>
        <w:ind w:left="567"/>
        <w:contextualSpacing/>
        <w:jc w:val="both"/>
        <w:rPr>
          <w:rFonts w:ascii="Arial" w:eastAsia="Times New Roman" w:hAnsi="Arial" w:cs="Arial"/>
        </w:rPr>
      </w:pPr>
    </w:p>
    <w:p w:rsidR="00733765" w:rsidRPr="00733765" w:rsidRDefault="00733765" w:rsidP="00733765">
      <w:pPr>
        <w:spacing w:after="120" w:line="240" w:lineRule="auto"/>
        <w:ind w:left="567"/>
        <w:contextualSpacing/>
        <w:jc w:val="both"/>
        <w:rPr>
          <w:rFonts w:ascii="Arial" w:eastAsia="Times New Roman" w:hAnsi="Arial" w:cs="Arial"/>
        </w:rPr>
      </w:pPr>
    </w:p>
    <w:p w:rsidR="00733765" w:rsidRPr="00733765" w:rsidRDefault="00733765" w:rsidP="00733765">
      <w:pPr>
        <w:spacing w:after="120" w:line="240" w:lineRule="auto"/>
        <w:ind w:left="567"/>
        <w:contextualSpacing/>
        <w:jc w:val="both"/>
        <w:rPr>
          <w:rFonts w:ascii="Arial" w:eastAsia="Times New Roman" w:hAnsi="Arial" w:cs="Arial"/>
        </w:rPr>
      </w:pPr>
    </w:p>
    <w:p w:rsidR="00733765" w:rsidRPr="00733765" w:rsidRDefault="00733765" w:rsidP="00733765">
      <w:pPr>
        <w:spacing w:after="120" w:line="240" w:lineRule="auto"/>
        <w:ind w:left="567" w:hanging="567"/>
        <w:jc w:val="both"/>
        <w:rPr>
          <w:rFonts w:ascii="Arial" w:eastAsia="Times New Roman" w:hAnsi="Arial" w:cs="Arial"/>
        </w:rPr>
      </w:pPr>
      <w:r w:rsidRPr="00733765">
        <w:rPr>
          <w:rFonts w:ascii="Arial" w:eastAsia="Times New Roman" w:hAnsi="Arial" w:cs="Arial"/>
        </w:rPr>
        <w:t>d)</w:t>
      </w:r>
      <w:r w:rsidRPr="00733765">
        <w:rPr>
          <w:rFonts w:ascii="Arial" w:eastAsia="Times New Roman" w:hAnsi="Arial" w:cs="Arial"/>
        </w:rPr>
        <w:tab/>
      </w:r>
      <w:proofErr w:type="spellStart"/>
      <w:r w:rsidRPr="00733765">
        <w:rPr>
          <w:rFonts w:ascii="Arial" w:eastAsia="Times New Roman" w:hAnsi="Arial" w:cs="Arial"/>
        </w:rPr>
        <w:t>Schuppenwurz</w:t>
      </w:r>
      <w:proofErr w:type="spellEnd"/>
      <w:r w:rsidRPr="00733765">
        <w:rPr>
          <w:rFonts w:ascii="Arial" w:eastAsia="Times New Roman" w:hAnsi="Arial" w:cs="Arial"/>
        </w:rPr>
        <w:t xml:space="preserve"> und Fichtenspargel sind Pflanzen ohne Chloroplasten. </w:t>
      </w:r>
    </w:p>
    <w:p w:rsidR="00733765" w:rsidRPr="00733765" w:rsidRDefault="00733765" w:rsidP="00733765">
      <w:pPr>
        <w:tabs>
          <w:tab w:val="left" w:pos="574"/>
        </w:tabs>
        <w:spacing w:after="120" w:line="240" w:lineRule="auto"/>
        <w:jc w:val="both"/>
        <w:rPr>
          <w:rFonts w:ascii="Arial" w:eastAsia="Times New Roman" w:hAnsi="Arial" w:cs="Arial"/>
        </w:rPr>
      </w:pPr>
      <w:r w:rsidRPr="00733765">
        <w:rPr>
          <w:rFonts w:ascii="Arial" w:eastAsia="Times New Roman" w:hAnsi="Arial" w:cs="Arial"/>
        </w:rPr>
        <w:tab/>
        <w:t xml:space="preserve">Begründe, inwiefern diese Pflanzen auf die Hilfe anderer Pflanzen angewiesen sind. </w:t>
      </w:r>
    </w:p>
    <w:p w:rsidR="003D0062" w:rsidRDefault="003D0062"/>
    <w:sectPr w:rsidR="003D00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F7447"/>
    <w:multiLevelType w:val="hybridMultilevel"/>
    <w:tmpl w:val="C9C4F6C4"/>
    <w:lvl w:ilvl="0" w:tplc="8E109692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65"/>
    <w:rsid w:val="003D0062"/>
    <w:rsid w:val="0073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368C"/>
  <w15:chartTrackingRefBased/>
  <w15:docId w15:val="{1C12ABB8-4C35-44A7-82D6-644FB7CC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376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Blanke, Kathrin</dc:creator>
  <cp:keywords/>
  <dc:description/>
  <cp:lastModifiedBy>Blanke, Kathrin</cp:lastModifiedBy>
  <cp:revision>1</cp:revision>
  <dcterms:created xsi:type="dcterms:W3CDTF">2020-06-26T10:16:00Z</dcterms:created>
  <dcterms:modified xsi:type="dcterms:W3CDTF">2020-06-26T10:36:00Z</dcterms:modified>
</cp:coreProperties>
</file>